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BC" w:rsidRPr="00ED49BC" w:rsidRDefault="008944EB" w:rsidP="00ED49BC">
      <w:pPr>
        <w:tabs>
          <w:tab w:val="left" w:pos="6720"/>
        </w:tabs>
        <w:autoSpaceDE w:val="0"/>
        <w:spacing w:line="200" w:lineRule="atLeast"/>
        <w:ind w:right="240"/>
        <w:jc w:val="both"/>
        <w:rPr>
          <w:rFonts w:eastAsia="Times New Roman"/>
          <w:color w:val="000000"/>
          <w:sz w:val="22"/>
          <w:szCs w:val="22"/>
        </w:rPr>
      </w:pPr>
      <w:r w:rsidRPr="008944EB">
        <w:rPr>
          <w:rFonts w:eastAsia="Times New Roman"/>
          <w:b/>
          <w:noProof/>
          <w:sz w:val="22"/>
          <w:szCs w:val="22"/>
          <w:lang w:eastAsia="ru-RU"/>
        </w:rPr>
        <w:drawing>
          <wp:anchor distT="0" distB="0" distL="114935" distR="114935" simplePos="0" relativeHeight="251660288" behindDoc="1" locked="0" layoutInCell="1" allowOverlap="1" wp14:anchorId="4D954A9F" wp14:editId="735C82B6">
            <wp:simplePos x="0" y="0"/>
            <wp:positionH relativeFrom="column">
              <wp:posOffset>-216535</wp:posOffset>
            </wp:positionH>
            <wp:positionV relativeFrom="paragraph">
              <wp:posOffset>-254635</wp:posOffset>
            </wp:positionV>
            <wp:extent cx="1047750" cy="714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EE">
        <w:rPr>
          <w:rFonts w:eastAsia="Times New Roman"/>
          <w:color w:val="000000"/>
          <w:sz w:val="22"/>
          <w:szCs w:val="22"/>
        </w:rPr>
        <w:t xml:space="preserve">                                           </w:t>
      </w:r>
      <w:r w:rsidR="00ED49BC">
        <w:rPr>
          <w:rFonts w:eastAsia="Times New Roman"/>
          <w:color w:val="000000"/>
          <w:sz w:val="22"/>
          <w:szCs w:val="22"/>
        </w:rPr>
        <w:t xml:space="preserve">                               </w:t>
      </w:r>
      <w:r w:rsidR="000D24EE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</w:t>
      </w:r>
    </w:p>
    <w:p w:rsidR="000D24EE" w:rsidRPr="00ED49BC" w:rsidRDefault="000D24EE" w:rsidP="008944EB">
      <w:pPr>
        <w:tabs>
          <w:tab w:val="left" w:pos="6720"/>
        </w:tabs>
        <w:autoSpaceDE w:val="0"/>
        <w:spacing w:line="200" w:lineRule="atLeast"/>
        <w:ind w:left="993" w:right="240"/>
        <w:jc w:val="center"/>
      </w:pPr>
      <w:r w:rsidRPr="008944EB">
        <w:rPr>
          <w:rFonts w:ascii="Cambria" w:eastAsia="Courier New" w:hAnsi="Cambria" w:cs="Cambria"/>
          <w:b/>
          <w:bCs/>
        </w:rPr>
        <w:t>ОБЩЕСТВО С ОГРАНИЧЕННОЙ ОТВЕТСТВЕННОСТЬ ТОРГОВЫЙ ДОМ «ГОМЕЛЬСКИЕ СЕЛЬСКОХОЗЯЙСТВЕННЫЕ МАШИН</w:t>
      </w:r>
      <w:proofErr w:type="gramStart"/>
      <w:r w:rsidRPr="008944EB">
        <w:rPr>
          <w:rFonts w:ascii="Cambria" w:eastAsia="Courier New" w:hAnsi="Cambria" w:cs="Cambria"/>
          <w:b/>
          <w:bCs/>
        </w:rPr>
        <w:t>Ы-</w:t>
      </w:r>
      <w:proofErr w:type="gramEnd"/>
      <w:r w:rsidRPr="008944EB">
        <w:rPr>
          <w:rFonts w:ascii="Cambria" w:eastAsia="Courier New" w:hAnsi="Cambria" w:cs="Cambria"/>
          <w:b/>
          <w:bCs/>
        </w:rPr>
        <w:t xml:space="preserve"> «ПАЛЕССЕ</w:t>
      </w:r>
      <w:r>
        <w:rPr>
          <w:rFonts w:ascii="Cambria" w:eastAsia="Courier New" w:hAnsi="Cambria" w:cs="Cambria"/>
          <w:b/>
          <w:bCs/>
          <w:color w:val="000000"/>
        </w:rPr>
        <w:t>»</w:t>
      </w:r>
    </w:p>
    <w:p w:rsidR="000D24EE" w:rsidRPr="008944EB" w:rsidRDefault="000D24EE" w:rsidP="008944EB">
      <w:pPr>
        <w:ind w:left="993"/>
        <w:jc w:val="center"/>
      </w:pPr>
      <w:r w:rsidRPr="008944EB">
        <w:rPr>
          <w:rFonts w:ascii="Cambria" w:eastAsia="Courier New" w:hAnsi="Cambria" w:cs="Cambria"/>
          <w:bCs/>
          <w:color w:val="000000"/>
        </w:rPr>
        <w:t>(ООО ТД «ГС</w:t>
      </w:r>
      <w:proofErr w:type="gramStart"/>
      <w:r w:rsidRPr="008944EB">
        <w:rPr>
          <w:rFonts w:ascii="Cambria" w:eastAsia="Courier New" w:hAnsi="Cambria" w:cs="Cambria"/>
          <w:bCs/>
          <w:color w:val="000000"/>
        </w:rPr>
        <w:t>М-</w:t>
      </w:r>
      <w:proofErr w:type="gramEnd"/>
      <w:r w:rsidRPr="008944EB">
        <w:rPr>
          <w:rFonts w:ascii="Cambria" w:eastAsia="Courier New" w:hAnsi="Cambria" w:cs="Cambria"/>
          <w:bCs/>
          <w:color w:val="000000"/>
        </w:rPr>
        <w:t>«ПАЛЕССЕ»)</w:t>
      </w:r>
    </w:p>
    <w:p w:rsidR="000D24EE" w:rsidRPr="008944EB" w:rsidRDefault="000D24EE" w:rsidP="008944EB">
      <w:pPr>
        <w:ind w:left="993"/>
        <w:jc w:val="center"/>
      </w:pPr>
      <w:r w:rsidRPr="008944EB">
        <w:rPr>
          <w:rFonts w:eastAsia="Courier New"/>
          <w:color w:val="000000"/>
          <w:spacing w:val="-1"/>
          <w:sz w:val="20"/>
          <w:szCs w:val="20"/>
        </w:rPr>
        <w:t>347254, РФ, Ростовская обл., Константиновский р-он</w:t>
      </w:r>
      <w:r w:rsidRPr="008944EB">
        <w:t xml:space="preserve"> </w:t>
      </w:r>
      <w:r w:rsidRPr="008944EB">
        <w:rPr>
          <w:rFonts w:eastAsia="Courier New"/>
          <w:color w:val="000000"/>
          <w:spacing w:val="-1"/>
          <w:sz w:val="20"/>
          <w:szCs w:val="20"/>
        </w:rPr>
        <w:t>г. Константиновск, п. КГУ-1, территория АТП-6</w:t>
      </w:r>
    </w:p>
    <w:p w:rsidR="000D24EE" w:rsidRDefault="000D24EE" w:rsidP="008944EB">
      <w:pPr>
        <w:ind w:left="993"/>
        <w:jc w:val="center"/>
      </w:pPr>
      <w:r w:rsidRPr="00E92D8C">
        <w:rPr>
          <w:rFonts w:eastAsia="Courier New"/>
          <w:color w:val="000000"/>
          <w:spacing w:val="-1"/>
          <w:sz w:val="20"/>
          <w:szCs w:val="20"/>
        </w:rPr>
        <w:t>тел./факс: (86393) 6-06-50, 6-06-40</w:t>
      </w:r>
      <w:r w:rsidRPr="00E92D8C">
        <w:t xml:space="preserve"> </w:t>
      </w:r>
      <w:r w:rsidRPr="00E92D8C">
        <w:rPr>
          <w:rFonts w:eastAsia="Courier New"/>
          <w:spacing w:val="-1"/>
          <w:sz w:val="16"/>
          <w:szCs w:val="16"/>
        </w:rPr>
        <w:t>сайт</w:t>
      </w:r>
      <w:r w:rsidRPr="00E92D8C">
        <w:rPr>
          <w:rFonts w:eastAsia="Courier New"/>
          <w:color w:val="365F91"/>
          <w:spacing w:val="-1"/>
          <w:sz w:val="16"/>
          <w:szCs w:val="16"/>
        </w:rPr>
        <w:t xml:space="preserve">: </w:t>
      </w:r>
      <w:r w:rsidRPr="00E92D8C">
        <w:rPr>
          <w:rFonts w:eastAsia="Courier New"/>
          <w:color w:val="365F91"/>
          <w:spacing w:val="-1"/>
          <w:sz w:val="18"/>
          <w:szCs w:val="18"/>
          <w:u w:val="single"/>
        </w:rPr>
        <w:t>http://tdgsm.ru</w:t>
      </w:r>
    </w:p>
    <w:p w:rsidR="000D24EE" w:rsidRPr="000D24EE" w:rsidRDefault="000D24EE" w:rsidP="008944EB">
      <w:pPr>
        <w:pBdr>
          <w:bottom w:val="single" w:sz="12" w:space="1" w:color="auto"/>
        </w:pBdr>
        <w:ind w:left="993"/>
        <w:jc w:val="center"/>
      </w:pPr>
      <w:r>
        <w:rPr>
          <w:rFonts w:eastAsia="Courier New"/>
          <w:color w:val="000000"/>
          <w:spacing w:val="-1"/>
          <w:sz w:val="20"/>
          <w:szCs w:val="20"/>
        </w:rPr>
        <w:t>ИНН/КПП 6135008319/611601001ОРГН 113618200148</w:t>
      </w:r>
    </w:p>
    <w:p w:rsidR="008944EB" w:rsidRDefault="008944EB" w:rsidP="008944EB">
      <w:pPr>
        <w:pStyle w:val="LO-Normal"/>
        <w:tabs>
          <w:tab w:val="left" w:pos="567"/>
          <w:tab w:val="left" w:pos="2127"/>
          <w:tab w:val="left" w:pos="4111"/>
        </w:tabs>
        <w:ind w:right="-1"/>
        <w:contextualSpacing/>
        <w:jc w:val="center"/>
        <w:rPr>
          <w:b/>
          <w:bCs/>
          <w:color w:val="C00000"/>
          <w:sz w:val="28"/>
          <w:szCs w:val="32"/>
        </w:rPr>
      </w:pPr>
    </w:p>
    <w:p w:rsidR="00F05AC3" w:rsidRPr="008944EB" w:rsidRDefault="000D24EE" w:rsidP="008944EB">
      <w:pPr>
        <w:pStyle w:val="LO-Normal"/>
        <w:tabs>
          <w:tab w:val="left" w:pos="567"/>
          <w:tab w:val="left" w:pos="2127"/>
          <w:tab w:val="left" w:pos="4111"/>
        </w:tabs>
        <w:ind w:right="-1"/>
        <w:contextualSpacing/>
        <w:jc w:val="center"/>
        <w:rPr>
          <w:color w:val="FF0000"/>
          <w:sz w:val="24"/>
          <w:szCs w:val="27"/>
          <w:shd w:val="clear" w:color="auto" w:fill="FFFFFF"/>
        </w:rPr>
      </w:pPr>
      <w:r w:rsidRPr="008944EB">
        <w:rPr>
          <w:b/>
          <w:bCs/>
          <w:color w:val="FF0000"/>
          <w:sz w:val="28"/>
          <w:szCs w:val="32"/>
        </w:rPr>
        <w:t>Коммерческое предложение.</w:t>
      </w:r>
    </w:p>
    <w:p w:rsidR="00535E8F" w:rsidRDefault="00535E8F" w:rsidP="00535E8F">
      <w:pPr>
        <w:widowControl/>
        <w:shd w:val="clear" w:color="auto" w:fill="FFFFFF"/>
        <w:suppressAutoHyphens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</w:pPr>
      <w:r w:rsidRPr="00535E8F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  <w:t>Грабли-</w:t>
      </w:r>
      <w:proofErr w:type="spellStart"/>
      <w:r w:rsidRPr="00535E8F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  <w:t>ворошилки</w:t>
      </w:r>
      <w:proofErr w:type="spellEnd"/>
      <w:r w:rsidRPr="00535E8F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535E8F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  <w:t>валкообразователи</w:t>
      </w:r>
      <w:proofErr w:type="spellEnd"/>
      <w:r w:rsidRPr="00535E8F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  <w:t xml:space="preserve"> прицепные </w:t>
      </w:r>
      <w:bookmarkStart w:id="0" w:name="_GoBack"/>
      <w:r w:rsidRPr="00535E8F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bdr w:val="none" w:sz="0" w:space="0" w:color="auto" w:frame="1"/>
          <w:lang w:eastAsia="ru-RU"/>
        </w:rPr>
        <w:t>ГВВ-6.0 и ГВВ-6.0А</w:t>
      </w:r>
    </w:p>
    <w:bookmarkEnd w:id="0"/>
    <w:p w:rsidR="00535E8F" w:rsidRPr="00535E8F" w:rsidRDefault="00535E8F" w:rsidP="00535E8F">
      <w:pPr>
        <w:widowControl/>
        <w:shd w:val="clear" w:color="auto" w:fill="FFFFFF"/>
        <w:suppressAutoHyphens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38"/>
          <w:szCs w:val="38"/>
          <w:lang w:eastAsia="ru-RU"/>
        </w:rPr>
        <w:drawing>
          <wp:inline distT="0" distB="0" distL="0" distR="0">
            <wp:extent cx="6645910" cy="343344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8F" w:rsidRDefault="00535E8F" w:rsidP="00535E8F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B31818"/>
          <w:sz w:val="32"/>
          <w:szCs w:val="32"/>
        </w:rPr>
      </w:pPr>
      <w:r>
        <w:rPr>
          <w:rFonts w:ascii="Arial" w:hAnsi="Arial" w:cs="Arial"/>
          <w:b/>
          <w:bCs/>
          <w:color w:val="B31818"/>
          <w:sz w:val="32"/>
          <w:szCs w:val="32"/>
        </w:rPr>
        <w:t>Описание</w:t>
      </w:r>
    </w:p>
    <w:p w:rsidR="00535E8F" w:rsidRPr="00535E8F" w:rsidRDefault="00535E8F" w:rsidP="00535E8F">
      <w:pPr>
        <w:pStyle w:val="a5"/>
        <w:spacing w:before="0" w:beforeAutospacing="0" w:after="0" w:afterAutospacing="0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Грабли-</w:t>
      </w:r>
      <w:proofErr w:type="spellStart"/>
      <w:r w:rsidRPr="00535E8F">
        <w:rPr>
          <w:color w:val="000000"/>
          <w:sz w:val="28"/>
          <w:szCs w:val="28"/>
        </w:rPr>
        <w:t>ворошилки</w:t>
      </w:r>
      <w:proofErr w:type="spellEnd"/>
      <w:r w:rsidRPr="00535E8F">
        <w:rPr>
          <w:color w:val="000000"/>
          <w:sz w:val="28"/>
          <w:szCs w:val="28"/>
        </w:rPr>
        <w:t xml:space="preserve"> </w:t>
      </w:r>
      <w:proofErr w:type="spellStart"/>
      <w:r w:rsidRPr="00535E8F">
        <w:rPr>
          <w:color w:val="000000"/>
          <w:sz w:val="28"/>
          <w:szCs w:val="28"/>
        </w:rPr>
        <w:t>валкообразователи</w:t>
      </w:r>
      <w:proofErr w:type="spellEnd"/>
      <w:r w:rsidRPr="00535E8F">
        <w:rPr>
          <w:color w:val="000000"/>
          <w:sz w:val="28"/>
          <w:szCs w:val="28"/>
        </w:rPr>
        <w:t xml:space="preserve"> ГВВ-6,0 — это  </w:t>
      </w:r>
      <w:proofErr w:type="spellStart"/>
      <w:r w:rsidRPr="00535E8F">
        <w:rPr>
          <w:color w:val="000000"/>
          <w:sz w:val="28"/>
          <w:szCs w:val="28"/>
        </w:rPr>
        <w:t>гидрофицированный</w:t>
      </w:r>
      <w:proofErr w:type="spellEnd"/>
      <w:r w:rsidRPr="00535E8F">
        <w:rPr>
          <w:color w:val="000000"/>
          <w:sz w:val="28"/>
          <w:szCs w:val="28"/>
        </w:rPr>
        <w:t xml:space="preserve"> прицепной агрегат, способный, в зависимости от условий применения и комплектации, выполнять одну из трех операций: ворошения </w:t>
      </w:r>
      <w:proofErr w:type="spellStart"/>
      <w:r w:rsidRPr="00535E8F">
        <w:rPr>
          <w:color w:val="000000"/>
          <w:sz w:val="28"/>
          <w:szCs w:val="28"/>
        </w:rPr>
        <w:t>провяленой</w:t>
      </w:r>
      <w:proofErr w:type="spellEnd"/>
      <w:r w:rsidRPr="00535E8F">
        <w:rPr>
          <w:color w:val="000000"/>
          <w:sz w:val="28"/>
          <w:szCs w:val="28"/>
        </w:rPr>
        <w:t xml:space="preserve"> травы в прокосах, сгребания ее из прокосов в валки и оборачивания валков.</w:t>
      </w:r>
    </w:p>
    <w:p w:rsidR="00535E8F" w:rsidRPr="00535E8F" w:rsidRDefault="00535E8F" w:rsidP="00535E8F">
      <w:pPr>
        <w:pStyle w:val="a5"/>
        <w:spacing w:before="0" w:beforeAutospacing="0" w:after="0" w:afterAutospacing="0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Может комплектоваться дополнительным центральным колесом, улучшающим свойства валка для его дальнейшей уборки пресс-подборщиком.  Ширина захвата 6 м, Комплектация 8, либо 9 (опция) рабочих колес.</w:t>
      </w:r>
    </w:p>
    <w:p w:rsidR="00535E8F" w:rsidRPr="00535E8F" w:rsidRDefault="00535E8F" w:rsidP="00535E8F">
      <w:pPr>
        <w:pStyle w:val="2"/>
        <w:spacing w:before="360"/>
        <w:contextualSpacing/>
        <w:textAlignment w:val="baseline"/>
        <w:rPr>
          <w:rFonts w:ascii="Times New Roman" w:hAnsi="Times New Roman" w:cs="Times New Roman"/>
          <w:color w:val="B31818"/>
          <w:sz w:val="28"/>
          <w:szCs w:val="28"/>
        </w:rPr>
      </w:pPr>
      <w:r w:rsidRPr="00535E8F">
        <w:rPr>
          <w:rFonts w:ascii="Times New Roman" w:hAnsi="Times New Roman" w:cs="Times New Roman"/>
          <w:color w:val="B31818"/>
          <w:sz w:val="28"/>
          <w:szCs w:val="28"/>
        </w:rPr>
        <w:t>Железные аргументы «ЗА!» грабли ГВВ-6,0: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Валок травы не скручивается и остается мягким даже при высокой влажности массы;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Благодаря оригинальной форме пальцев в сочетании с пружинным блоком рабочих колес происходит полное копирование микрорельефа почвы, что позволяет без потерь убирать всю кормовую массу и одновременно минимально травмировать почву;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Валок не загрязняется землей и камнями; 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Грабли легко переводятся в рабочее положение и складываются в транспортное положение с помощью гидросистемы трактора;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Грабли без потерь убирают высоко- и низкоурожайные травостои; 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lastRenderedPageBreak/>
        <w:t>Невысокая стоимость технического обслуживания;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Высокая рабочая скорость;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Полная автоматизация рабочего процесса; </w:t>
      </w:r>
    </w:p>
    <w:p w:rsidR="00535E8F" w:rsidRPr="00535E8F" w:rsidRDefault="00535E8F" w:rsidP="00535E8F">
      <w:pPr>
        <w:pStyle w:val="a5"/>
        <w:numPr>
          <w:ilvl w:val="0"/>
          <w:numId w:val="14"/>
        </w:numPr>
        <w:spacing w:before="0" w:beforeAutospacing="0" w:after="0" w:afterAutospacing="0"/>
        <w:ind w:left="525"/>
        <w:contextualSpacing/>
        <w:textAlignment w:val="baseline"/>
        <w:rPr>
          <w:color w:val="000000"/>
          <w:sz w:val="28"/>
          <w:szCs w:val="28"/>
        </w:rPr>
      </w:pPr>
      <w:r w:rsidRPr="00535E8F">
        <w:rPr>
          <w:color w:val="000000"/>
          <w:sz w:val="28"/>
          <w:szCs w:val="28"/>
        </w:rPr>
        <w:t>Сгребающие колеса крепятся на ступицы с подшипниковым узлом и легко снимаются для транспортировки.</w:t>
      </w:r>
    </w:p>
    <w:p w:rsidR="006D4693" w:rsidRPr="00535E8F" w:rsidRDefault="006D4693" w:rsidP="00535E8F">
      <w:pPr>
        <w:tabs>
          <w:tab w:val="center" w:pos="5078"/>
        </w:tabs>
        <w:contextualSpacing/>
        <w:rPr>
          <w:b/>
          <w:sz w:val="28"/>
          <w:szCs w:val="28"/>
        </w:rPr>
      </w:pPr>
    </w:p>
    <w:p w:rsidR="006D4693" w:rsidRPr="00535E8F" w:rsidRDefault="006D4693" w:rsidP="00535E8F">
      <w:pPr>
        <w:tabs>
          <w:tab w:val="center" w:pos="5078"/>
        </w:tabs>
        <w:contextualSpacing/>
        <w:rPr>
          <w:b/>
          <w:sz w:val="28"/>
          <w:szCs w:val="28"/>
        </w:rPr>
      </w:pPr>
    </w:p>
    <w:p w:rsidR="00535E8F" w:rsidRPr="00535E8F" w:rsidRDefault="00535E8F" w:rsidP="00535E8F">
      <w:pPr>
        <w:widowControl/>
        <w:suppressAutoHyphens w:val="0"/>
        <w:textAlignment w:val="baseline"/>
        <w:rPr>
          <w:rFonts w:ascii="Arial" w:eastAsia="Times New Roman" w:hAnsi="Arial" w:cs="Arial"/>
          <w:b/>
          <w:bCs/>
          <w:color w:val="B31818"/>
          <w:kern w:val="0"/>
          <w:sz w:val="32"/>
          <w:szCs w:val="32"/>
          <w:lang w:eastAsia="ru-RU"/>
        </w:rPr>
      </w:pPr>
      <w:r w:rsidRPr="00535E8F">
        <w:rPr>
          <w:rFonts w:ascii="Arial" w:eastAsia="Times New Roman" w:hAnsi="Arial" w:cs="Arial"/>
          <w:b/>
          <w:bCs/>
          <w:color w:val="B31818"/>
          <w:kern w:val="0"/>
          <w:sz w:val="32"/>
          <w:szCs w:val="32"/>
          <w:lang w:eastAsia="ru-RU"/>
        </w:rPr>
        <w:t>Технические характеристики</w:t>
      </w: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2925"/>
        <w:gridCol w:w="1256"/>
        <w:gridCol w:w="1686"/>
        <w:gridCol w:w="2559"/>
        <w:gridCol w:w="2256"/>
      </w:tblGrid>
      <w:tr w:rsidR="00535E8F" w:rsidRPr="00535E8F" w:rsidTr="00535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Autospacing="1" w:afterAutospacing="1" w:line="75" w:lineRule="atLeast"/>
              <w:ind w:right="45"/>
              <w:jc w:val="center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bdr w:val="none" w:sz="0" w:space="0" w:color="auto" w:frame="1"/>
                <w:lang w:eastAsia="ru-RU"/>
              </w:rPr>
              <w:t>Наименование параметра</w:t>
            </w:r>
          </w:p>
        </w:tc>
        <w:tc>
          <w:tcPr>
            <w:tcW w:w="1198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Autospacing="1" w:afterAutospacing="1" w:line="75" w:lineRule="atLeast"/>
              <w:ind w:right="45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bdr w:val="none" w:sz="0" w:space="0" w:color="auto" w:frame="1"/>
                <w:lang w:eastAsia="ru-RU"/>
              </w:rPr>
              <w:t>ГВВ-6,0</w:t>
            </w:r>
          </w:p>
        </w:tc>
        <w:tc>
          <w:tcPr>
            <w:tcW w:w="1057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Autospacing="1" w:afterAutospacing="1" w:line="75" w:lineRule="atLeast"/>
              <w:ind w:right="45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bdr w:val="none" w:sz="0" w:space="0" w:color="auto" w:frame="1"/>
                <w:lang w:eastAsia="ru-RU"/>
              </w:rPr>
              <w:t>ГВВ-6,0«А»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Рабочая ширина захвата,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6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га</w:t>
            </w:r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7,2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Количество секций, </w:t>
            </w:r>
            <w:proofErr w:type="spellStart"/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2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Количество рабочих колес, </w:t>
            </w:r>
            <w:proofErr w:type="spellStart"/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8 или 9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Диаметр рабочих колес,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1450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Диаметр пружинного пальца,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98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7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7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vMerge w:val="restar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Ширина обработки</w:t>
            </w:r>
          </w:p>
        </w:tc>
        <w:tc>
          <w:tcPr>
            <w:tcW w:w="1376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при сгребании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6,2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76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при ворошении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7,5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Рабочая скорость,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км</w:t>
            </w:r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/ч, не более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15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Транспортная скорость,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км</w:t>
            </w:r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/ч, не более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20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 w:val="restar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Габаритные размеры при сгибании,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мм</w:t>
            </w:r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 w:line="135" w:lineRule="atLeast"/>
              <w:ind w:right="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 w:line="135" w:lineRule="atLeast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5100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6200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1450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 w:val="restar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Габаритные размеры при ворошении,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мм</w:t>
            </w:r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 w:line="135" w:lineRule="atLeast"/>
              <w:ind w:right="4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 w:line="135" w:lineRule="atLeast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3100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7200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1500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 w:val="restar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Габаритные размеры в транспортном положении,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мм</w:t>
            </w:r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 w:line="135" w:lineRule="atLeast"/>
              <w:ind w:right="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 w:line="135" w:lineRule="atLeast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5200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3300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vMerge/>
            <w:hideMark/>
          </w:tcPr>
          <w:p w:rsidR="00535E8F" w:rsidRPr="00535E8F" w:rsidRDefault="00535E8F" w:rsidP="00535E8F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789" w:type="pct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3500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500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Срок службы, лет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7</w:t>
            </w:r>
          </w:p>
        </w:tc>
      </w:tr>
      <w:tr w:rsidR="00535E8F" w:rsidRPr="00535E8F" w:rsidTr="00535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Число обслуживающего персонала, чел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535E8F" w:rsidRPr="00535E8F" w:rsidTr="0053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gridSpan w:val="3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textAlignment w:val="baseline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Рекомендуемый тяговый класс тракторов, </w:t>
            </w:r>
            <w:proofErr w:type="spell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т.</w:t>
            </w:r>
            <w:proofErr w:type="gramStart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55" w:type="pct"/>
            <w:gridSpan w:val="2"/>
            <w:hideMark/>
          </w:tcPr>
          <w:p w:rsidR="00535E8F" w:rsidRPr="00535E8F" w:rsidRDefault="00535E8F" w:rsidP="00535E8F">
            <w:pPr>
              <w:widowControl/>
              <w:suppressAutoHyphens w:val="0"/>
              <w:spacing w:before="100" w:beforeAutospacing="1" w:after="100" w:afterAutospacing="1"/>
              <w:ind w:right="45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535E8F">
              <w:rPr>
                <w:rFonts w:eastAsia="Times New Roman"/>
                <w:kern w:val="0"/>
                <w:sz w:val="21"/>
                <w:szCs w:val="21"/>
                <w:lang w:eastAsia="ru-RU"/>
              </w:rPr>
              <w:t>0,6-1,4</w:t>
            </w:r>
          </w:p>
        </w:tc>
      </w:tr>
    </w:tbl>
    <w:p w:rsidR="006D4693" w:rsidRPr="006D4693" w:rsidRDefault="006D4693" w:rsidP="00930240">
      <w:pPr>
        <w:tabs>
          <w:tab w:val="center" w:pos="5078"/>
        </w:tabs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535E8F" w:rsidRDefault="00535E8F" w:rsidP="008944EB">
      <w:pPr>
        <w:tabs>
          <w:tab w:val="center" w:pos="5078"/>
        </w:tabs>
        <w:jc w:val="center"/>
        <w:rPr>
          <w:b/>
          <w:sz w:val="28"/>
          <w:szCs w:val="28"/>
        </w:rPr>
      </w:pPr>
    </w:p>
    <w:p w:rsidR="00930240" w:rsidRPr="006D4693" w:rsidRDefault="00930240" w:rsidP="008944EB">
      <w:pPr>
        <w:tabs>
          <w:tab w:val="center" w:pos="5078"/>
        </w:tabs>
        <w:jc w:val="center"/>
        <w:rPr>
          <w:b/>
          <w:sz w:val="28"/>
          <w:szCs w:val="28"/>
        </w:rPr>
      </w:pPr>
      <w:r w:rsidRPr="006D4693">
        <w:rPr>
          <w:b/>
          <w:sz w:val="28"/>
          <w:szCs w:val="28"/>
        </w:rPr>
        <w:t>ООО ТД «ГС</w:t>
      </w:r>
      <w:proofErr w:type="gramStart"/>
      <w:r w:rsidRPr="006D4693">
        <w:rPr>
          <w:b/>
          <w:sz w:val="28"/>
          <w:szCs w:val="28"/>
        </w:rPr>
        <w:t>М-</w:t>
      </w:r>
      <w:proofErr w:type="gramEnd"/>
      <w:r w:rsidRPr="006D4693">
        <w:rPr>
          <w:b/>
          <w:sz w:val="28"/>
          <w:szCs w:val="28"/>
        </w:rPr>
        <w:t xml:space="preserve"> «Палессе»</w:t>
      </w:r>
    </w:p>
    <w:p w:rsidR="00930240" w:rsidRPr="006D4693" w:rsidRDefault="00930240" w:rsidP="008944EB">
      <w:pPr>
        <w:tabs>
          <w:tab w:val="center" w:pos="5078"/>
        </w:tabs>
        <w:jc w:val="center"/>
        <w:rPr>
          <w:b/>
          <w:sz w:val="28"/>
          <w:szCs w:val="28"/>
        </w:rPr>
      </w:pPr>
      <w:r w:rsidRPr="006D4693">
        <w:rPr>
          <w:b/>
          <w:sz w:val="28"/>
          <w:szCs w:val="28"/>
        </w:rPr>
        <w:t>Отдел продаж</w:t>
      </w:r>
    </w:p>
    <w:p w:rsidR="003541AA" w:rsidRPr="006D4693" w:rsidRDefault="00930240" w:rsidP="008944EB">
      <w:pPr>
        <w:tabs>
          <w:tab w:val="center" w:pos="5078"/>
        </w:tabs>
        <w:jc w:val="center"/>
        <w:rPr>
          <w:sz w:val="28"/>
          <w:szCs w:val="28"/>
        </w:rPr>
      </w:pPr>
      <w:r w:rsidRPr="006D4693">
        <w:rPr>
          <w:b/>
          <w:sz w:val="28"/>
          <w:szCs w:val="28"/>
        </w:rPr>
        <w:t xml:space="preserve">Адрес: </w:t>
      </w:r>
      <w:r w:rsidRPr="006D4693">
        <w:rPr>
          <w:sz w:val="28"/>
          <w:szCs w:val="28"/>
        </w:rPr>
        <w:t>347254, РФ, Ростовская область, Константиновский район,</w:t>
      </w:r>
    </w:p>
    <w:p w:rsidR="009840CF" w:rsidRPr="00535E8F" w:rsidRDefault="00930240" w:rsidP="00535E8F">
      <w:pPr>
        <w:tabs>
          <w:tab w:val="center" w:pos="5078"/>
        </w:tabs>
        <w:jc w:val="center"/>
        <w:rPr>
          <w:sz w:val="28"/>
          <w:szCs w:val="28"/>
        </w:rPr>
      </w:pPr>
      <w:r w:rsidRPr="006D4693">
        <w:rPr>
          <w:sz w:val="28"/>
          <w:szCs w:val="28"/>
        </w:rPr>
        <w:t>г. Константиновск, п. КГУ-1, территория АТП-6.</w:t>
      </w:r>
    </w:p>
    <w:sectPr w:rsidR="009840CF" w:rsidRPr="00535E8F" w:rsidSect="006F74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46" w:rsidRDefault="00734146" w:rsidP="00A715F9">
      <w:r>
        <w:separator/>
      </w:r>
    </w:p>
  </w:endnote>
  <w:endnote w:type="continuationSeparator" w:id="0">
    <w:p w:rsidR="00734146" w:rsidRDefault="00734146" w:rsidP="00A7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46" w:rsidRDefault="00734146" w:rsidP="00A715F9">
      <w:r>
        <w:separator/>
      </w:r>
    </w:p>
  </w:footnote>
  <w:footnote w:type="continuationSeparator" w:id="0">
    <w:p w:rsidR="00734146" w:rsidRDefault="00734146" w:rsidP="00A7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19D"/>
    <w:multiLevelType w:val="hybridMultilevel"/>
    <w:tmpl w:val="7198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1105"/>
    <w:multiLevelType w:val="multilevel"/>
    <w:tmpl w:val="209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53E"/>
    <w:multiLevelType w:val="multilevel"/>
    <w:tmpl w:val="A01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0035"/>
    <w:multiLevelType w:val="multilevel"/>
    <w:tmpl w:val="380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57387"/>
    <w:multiLevelType w:val="multilevel"/>
    <w:tmpl w:val="C8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F3F23"/>
    <w:multiLevelType w:val="multilevel"/>
    <w:tmpl w:val="ACC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15961"/>
    <w:multiLevelType w:val="hybridMultilevel"/>
    <w:tmpl w:val="5CB6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37D3E"/>
    <w:multiLevelType w:val="multilevel"/>
    <w:tmpl w:val="9394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52D6"/>
    <w:multiLevelType w:val="multilevel"/>
    <w:tmpl w:val="295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FE7AA1"/>
    <w:multiLevelType w:val="multilevel"/>
    <w:tmpl w:val="8F82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A7CF1"/>
    <w:multiLevelType w:val="multilevel"/>
    <w:tmpl w:val="0D0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F7BB4"/>
    <w:multiLevelType w:val="multilevel"/>
    <w:tmpl w:val="D2D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3A1235"/>
    <w:multiLevelType w:val="multilevel"/>
    <w:tmpl w:val="3E1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46DE7"/>
    <w:multiLevelType w:val="multilevel"/>
    <w:tmpl w:val="210E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E"/>
    <w:rsid w:val="00011BB2"/>
    <w:rsid w:val="00014316"/>
    <w:rsid w:val="00020799"/>
    <w:rsid w:val="00044F8C"/>
    <w:rsid w:val="00080820"/>
    <w:rsid w:val="00084819"/>
    <w:rsid w:val="000859CD"/>
    <w:rsid w:val="00086E20"/>
    <w:rsid w:val="000D24EE"/>
    <w:rsid w:val="00132CF9"/>
    <w:rsid w:val="001679A4"/>
    <w:rsid w:val="001707B3"/>
    <w:rsid w:val="00174766"/>
    <w:rsid w:val="00193621"/>
    <w:rsid w:val="00214627"/>
    <w:rsid w:val="00285E61"/>
    <w:rsid w:val="002A15D1"/>
    <w:rsid w:val="002A21F2"/>
    <w:rsid w:val="002C6EA3"/>
    <w:rsid w:val="002D28ED"/>
    <w:rsid w:val="00311575"/>
    <w:rsid w:val="00333E30"/>
    <w:rsid w:val="003541AA"/>
    <w:rsid w:val="003B7F1B"/>
    <w:rsid w:val="003E1A06"/>
    <w:rsid w:val="00416F7A"/>
    <w:rsid w:val="004432A4"/>
    <w:rsid w:val="004772A9"/>
    <w:rsid w:val="0047798A"/>
    <w:rsid w:val="004C1354"/>
    <w:rsid w:val="005123DC"/>
    <w:rsid w:val="00535E8F"/>
    <w:rsid w:val="00555C7D"/>
    <w:rsid w:val="00585BB9"/>
    <w:rsid w:val="005877D4"/>
    <w:rsid w:val="00597628"/>
    <w:rsid w:val="005C66DF"/>
    <w:rsid w:val="0060355A"/>
    <w:rsid w:val="00607508"/>
    <w:rsid w:val="00620B28"/>
    <w:rsid w:val="006B2B6B"/>
    <w:rsid w:val="006D4693"/>
    <w:rsid w:val="006D60F5"/>
    <w:rsid w:val="006F15E6"/>
    <w:rsid w:val="006F33E1"/>
    <w:rsid w:val="006F74E2"/>
    <w:rsid w:val="007152A5"/>
    <w:rsid w:val="00733061"/>
    <w:rsid w:val="00734146"/>
    <w:rsid w:val="00741ACC"/>
    <w:rsid w:val="007454FB"/>
    <w:rsid w:val="007629CF"/>
    <w:rsid w:val="00790919"/>
    <w:rsid w:val="00792A14"/>
    <w:rsid w:val="00797952"/>
    <w:rsid w:val="007E701B"/>
    <w:rsid w:val="00804FB4"/>
    <w:rsid w:val="00832621"/>
    <w:rsid w:val="00834A19"/>
    <w:rsid w:val="00870BAB"/>
    <w:rsid w:val="008740DB"/>
    <w:rsid w:val="00887945"/>
    <w:rsid w:val="008944EB"/>
    <w:rsid w:val="008D268E"/>
    <w:rsid w:val="008D346D"/>
    <w:rsid w:val="008F0C64"/>
    <w:rsid w:val="008F1C0F"/>
    <w:rsid w:val="00930240"/>
    <w:rsid w:val="009840CF"/>
    <w:rsid w:val="009A6BC2"/>
    <w:rsid w:val="009C1092"/>
    <w:rsid w:val="00A13B64"/>
    <w:rsid w:val="00A24860"/>
    <w:rsid w:val="00A30B4E"/>
    <w:rsid w:val="00A715F9"/>
    <w:rsid w:val="00A738E7"/>
    <w:rsid w:val="00A76EC3"/>
    <w:rsid w:val="00A90596"/>
    <w:rsid w:val="00AA273A"/>
    <w:rsid w:val="00AE675C"/>
    <w:rsid w:val="00AF1478"/>
    <w:rsid w:val="00AF1641"/>
    <w:rsid w:val="00B1033B"/>
    <w:rsid w:val="00B1480F"/>
    <w:rsid w:val="00B30EC0"/>
    <w:rsid w:val="00B71C6B"/>
    <w:rsid w:val="00BB6858"/>
    <w:rsid w:val="00BC0B40"/>
    <w:rsid w:val="00C34B78"/>
    <w:rsid w:val="00C54FFD"/>
    <w:rsid w:val="00C56417"/>
    <w:rsid w:val="00C60CB6"/>
    <w:rsid w:val="00C83C38"/>
    <w:rsid w:val="00C964AC"/>
    <w:rsid w:val="00CB2E81"/>
    <w:rsid w:val="00CD6D32"/>
    <w:rsid w:val="00CD6DD7"/>
    <w:rsid w:val="00D30AEC"/>
    <w:rsid w:val="00D41764"/>
    <w:rsid w:val="00DA2D9C"/>
    <w:rsid w:val="00DD39CB"/>
    <w:rsid w:val="00DE55E5"/>
    <w:rsid w:val="00DF4035"/>
    <w:rsid w:val="00E20E2B"/>
    <w:rsid w:val="00E2322A"/>
    <w:rsid w:val="00E30D51"/>
    <w:rsid w:val="00E669EE"/>
    <w:rsid w:val="00E86EE9"/>
    <w:rsid w:val="00EC113E"/>
    <w:rsid w:val="00ED49BC"/>
    <w:rsid w:val="00EF0EAD"/>
    <w:rsid w:val="00F0552C"/>
    <w:rsid w:val="00F05AC3"/>
    <w:rsid w:val="00F2438F"/>
    <w:rsid w:val="00F567C0"/>
    <w:rsid w:val="00F72A24"/>
    <w:rsid w:val="00FD21B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E"/>
    <w:pPr>
      <w:widowControl w:val="0"/>
      <w:suppressAutoHyphens/>
      <w:spacing w:after="0" w:line="240" w:lineRule="auto"/>
    </w:pPr>
    <w:rPr>
      <w:rFonts w:eastAsia="Andale Sans UI" w:cs="Times New Roman"/>
      <w:color w:val="auto"/>
      <w:kern w:val="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D24E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4EE"/>
    <w:rPr>
      <w:color w:val="000080"/>
      <w:u w:val="single"/>
    </w:rPr>
  </w:style>
  <w:style w:type="paragraph" w:customStyle="1" w:styleId="LO-Normal">
    <w:name w:val="LO-Normal"/>
    <w:rsid w:val="000D24EE"/>
    <w:pPr>
      <w:suppressAutoHyphens/>
      <w:spacing w:after="0" w:line="240" w:lineRule="auto"/>
    </w:pPr>
    <w:rPr>
      <w:rFonts w:eastAsia="Arial" w:cs="Times New Roman"/>
      <w:color w:val="auto"/>
      <w:kern w:val="1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D24EE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D24EE"/>
    <w:rPr>
      <w:b/>
      <w:bCs/>
    </w:rPr>
  </w:style>
  <w:style w:type="paragraph" w:styleId="a5">
    <w:name w:val="Normal (Web)"/>
    <w:basedOn w:val="a"/>
    <w:uiPriority w:val="99"/>
    <w:unhideWhenUsed/>
    <w:rsid w:val="000D24E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D30A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64"/>
    <w:rPr>
      <w:rFonts w:ascii="Tahoma" w:eastAsia="Andale Sans UI" w:hAnsi="Tahoma" w:cs="Tahoma"/>
      <w:color w:val="auto"/>
      <w:kern w:val="1"/>
      <w:sz w:val="16"/>
      <w:szCs w:val="16"/>
      <w:lang w:eastAsia="zh-CN"/>
    </w:rPr>
  </w:style>
  <w:style w:type="character" w:customStyle="1" w:styleId="zag12">
    <w:name w:val="zag12"/>
    <w:basedOn w:val="a0"/>
    <w:rsid w:val="006F15E6"/>
  </w:style>
  <w:style w:type="character" w:customStyle="1" w:styleId="apple-tab-span">
    <w:name w:val="apple-tab-span"/>
    <w:basedOn w:val="a0"/>
    <w:rsid w:val="00A90596"/>
  </w:style>
  <w:style w:type="paragraph" w:styleId="a9">
    <w:name w:val="header"/>
    <w:basedOn w:val="a"/>
    <w:link w:val="aa"/>
    <w:uiPriority w:val="99"/>
    <w:semiHidden/>
    <w:unhideWhenUsed/>
    <w:rsid w:val="00A715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5F9"/>
    <w:rPr>
      <w:rFonts w:eastAsia="Andale Sans UI" w:cs="Times New Roman"/>
      <w:color w:val="auto"/>
      <w:kern w:val="1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A71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5F9"/>
    <w:rPr>
      <w:rFonts w:eastAsia="Andale Sans UI" w:cs="Times New Roman"/>
      <w:color w:val="auto"/>
      <w:kern w:val="1"/>
      <w:szCs w:val="24"/>
      <w:lang w:eastAsia="zh-CN"/>
    </w:rPr>
  </w:style>
  <w:style w:type="paragraph" w:styleId="ad">
    <w:name w:val="Body Text"/>
    <w:basedOn w:val="a"/>
    <w:link w:val="ae"/>
    <w:uiPriority w:val="1"/>
    <w:qFormat/>
    <w:rsid w:val="004C1354"/>
    <w:pPr>
      <w:suppressAutoHyphens w:val="0"/>
      <w:autoSpaceDE w:val="0"/>
      <w:autoSpaceDN w:val="0"/>
    </w:pPr>
    <w:rPr>
      <w:rFonts w:ascii="Century Gothic" w:eastAsia="Century Gothic" w:hAnsi="Century Gothic" w:cs="Century Gothic"/>
      <w:i/>
      <w:iCs/>
      <w:kern w:val="0"/>
      <w:sz w:val="16"/>
      <w:szCs w:val="1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C1354"/>
    <w:rPr>
      <w:rFonts w:ascii="Century Gothic" w:eastAsia="Century Gothic" w:hAnsi="Century Gothic" w:cs="Century Gothic"/>
      <w:i/>
      <w:iCs/>
      <w:color w:val="auto"/>
      <w:sz w:val="16"/>
      <w:szCs w:val="16"/>
    </w:rPr>
  </w:style>
  <w:style w:type="paragraph" w:styleId="af">
    <w:name w:val="Title"/>
    <w:basedOn w:val="a"/>
    <w:link w:val="af0"/>
    <w:uiPriority w:val="1"/>
    <w:qFormat/>
    <w:rsid w:val="004C1354"/>
    <w:pPr>
      <w:suppressAutoHyphens w:val="0"/>
      <w:autoSpaceDE w:val="0"/>
      <w:autoSpaceDN w:val="0"/>
      <w:spacing w:before="94"/>
      <w:ind w:left="630"/>
    </w:pPr>
    <w:rPr>
      <w:rFonts w:ascii="Calibri" w:eastAsia="Calibri" w:hAnsi="Calibri" w:cs="Calibri"/>
      <w:b/>
      <w:bCs/>
      <w:kern w:val="0"/>
      <w:sz w:val="31"/>
      <w:szCs w:val="31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4C1354"/>
    <w:rPr>
      <w:rFonts w:ascii="Calibri" w:eastAsia="Calibri" w:hAnsi="Calibri" w:cs="Calibri"/>
      <w:b/>
      <w:bCs/>
      <w:color w:val="auto"/>
      <w:sz w:val="31"/>
      <w:szCs w:val="31"/>
    </w:rPr>
  </w:style>
  <w:style w:type="character" w:customStyle="1" w:styleId="field">
    <w:name w:val="field"/>
    <w:basedOn w:val="a0"/>
    <w:rsid w:val="008944EB"/>
  </w:style>
  <w:style w:type="table" w:styleId="-2">
    <w:name w:val="Light Grid Accent 2"/>
    <w:basedOn w:val="a1"/>
    <w:uiPriority w:val="62"/>
    <w:rsid w:val="00E23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416F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D469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E"/>
    <w:pPr>
      <w:widowControl w:val="0"/>
      <w:suppressAutoHyphens/>
      <w:spacing w:after="0" w:line="240" w:lineRule="auto"/>
    </w:pPr>
    <w:rPr>
      <w:rFonts w:eastAsia="Andale Sans UI" w:cs="Times New Roman"/>
      <w:color w:val="auto"/>
      <w:kern w:val="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D24E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4EE"/>
    <w:rPr>
      <w:color w:val="000080"/>
      <w:u w:val="single"/>
    </w:rPr>
  </w:style>
  <w:style w:type="paragraph" w:customStyle="1" w:styleId="LO-Normal">
    <w:name w:val="LO-Normal"/>
    <w:rsid w:val="000D24EE"/>
    <w:pPr>
      <w:suppressAutoHyphens/>
      <w:spacing w:after="0" w:line="240" w:lineRule="auto"/>
    </w:pPr>
    <w:rPr>
      <w:rFonts w:eastAsia="Arial" w:cs="Times New Roman"/>
      <w:color w:val="auto"/>
      <w:kern w:val="1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D24EE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D24EE"/>
    <w:rPr>
      <w:b/>
      <w:bCs/>
    </w:rPr>
  </w:style>
  <w:style w:type="paragraph" w:styleId="a5">
    <w:name w:val="Normal (Web)"/>
    <w:basedOn w:val="a"/>
    <w:uiPriority w:val="99"/>
    <w:unhideWhenUsed/>
    <w:rsid w:val="000D24E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D30A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64"/>
    <w:rPr>
      <w:rFonts w:ascii="Tahoma" w:eastAsia="Andale Sans UI" w:hAnsi="Tahoma" w:cs="Tahoma"/>
      <w:color w:val="auto"/>
      <w:kern w:val="1"/>
      <w:sz w:val="16"/>
      <w:szCs w:val="16"/>
      <w:lang w:eastAsia="zh-CN"/>
    </w:rPr>
  </w:style>
  <w:style w:type="character" w:customStyle="1" w:styleId="zag12">
    <w:name w:val="zag12"/>
    <w:basedOn w:val="a0"/>
    <w:rsid w:val="006F15E6"/>
  </w:style>
  <w:style w:type="character" w:customStyle="1" w:styleId="apple-tab-span">
    <w:name w:val="apple-tab-span"/>
    <w:basedOn w:val="a0"/>
    <w:rsid w:val="00A90596"/>
  </w:style>
  <w:style w:type="paragraph" w:styleId="a9">
    <w:name w:val="header"/>
    <w:basedOn w:val="a"/>
    <w:link w:val="aa"/>
    <w:uiPriority w:val="99"/>
    <w:semiHidden/>
    <w:unhideWhenUsed/>
    <w:rsid w:val="00A715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5F9"/>
    <w:rPr>
      <w:rFonts w:eastAsia="Andale Sans UI" w:cs="Times New Roman"/>
      <w:color w:val="auto"/>
      <w:kern w:val="1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A71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5F9"/>
    <w:rPr>
      <w:rFonts w:eastAsia="Andale Sans UI" w:cs="Times New Roman"/>
      <w:color w:val="auto"/>
      <w:kern w:val="1"/>
      <w:szCs w:val="24"/>
      <w:lang w:eastAsia="zh-CN"/>
    </w:rPr>
  </w:style>
  <w:style w:type="paragraph" w:styleId="ad">
    <w:name w:val="Body Text"/>
    <w:basedOn w:val="a"/>
    <w:link w:val="ae"/>
    <w:uiPriority w:val="1"/>
    <w:qFormat/>
    <w:rsid w:val="004C1354"/>
    <w:pPr>
      <w:suppressAutoHyphens w:val="0"/>
      <w:autoSpaceDE w:val="0"/>
      <w:autoSpaceDN w:val="0"/>
    </w:pPr>
    <w:rPr>
      <w:rFonts w:ascii="Century Gothic" w:eastAsia="Century Gothic" w:hAnsi="Century Gothic" w:cs="Century Gothic"/>
      <w:i/>
      <w:iCs/>
      <w:kern w:val="0"/>
      <w:sz w:val="16"/>
      <w:szCs w:val="1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C1354"/>
    <w:rPr>
      <w:rFonts w:ascii="Century Gothic" w:eastAsia="Century Gothic" w:hAnsi="Century Gothic" w:cs="Century Gothic"/>
      <w:i/>
      <w:iCs/>
      <w:color w:val="auto"/>
      <w:sz w:val="16"/>
      <w:szCs w:val="16"/>
    </w:rPr>
  </w:style>
  <w:style w:type="paragraph" w:styleId="af">
    <w:name w:val="Title"/>
    <w:basedOn w:val="a"/>
    <w:link w:val="af0"/>
    <w:uiPriority w:val="1"/>
    <w:qFormat/>
    <w:rsid w:val="004C1354"/>
    <w:pPr>
      <w:suppressAutoHyphens w:val="0"/>
      <w:autoSpaceDE w:val="0"/>
      <w:autoSpaceDN w:val="0"/>
      <w:spacing w:before="94"/>
      <w:ind w:left="630"/>
    </w:pPr>
    <w:rPr>
      <w:rFonts w:ascii="Calibri" w:eastAsia="Calibri" w:hAnsi="Calibri" w:cs="Calibri"/>
      <w:b/>
      <w:bCs/>
      <w:kern w:val="0"/>
      <w:sz w:val="31"/>
      <w:szCs w:val="31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4C1354"/>
    <w:rPr>
      <w:rFonts w:ascii="Calibri" w:eastAsia="Calibri" w:hAnsi="Calibri" w:cs="Calibri"/>
      <w:b/>
      <w:bCs/>
      <w:color w:val="auto"/>
      <w:sz w:val="31"/>
      <w:szCs w:val="31"/>
    </w:rPr>
  </w:style>
  <w:style w:type="character" w:customStyle="1" w:styleId="field">
    <w:name w:val="field"/>
    <w:basedOn w:val="a0"/>
    <w:rsid w:val="008944EB"/>
  </w:style>
  <w:style w:type="table" w:styleId="-2">
    <w:name w:val="Light Grid Accent 2"/>
    <w:basedOn w:val="a1"/>
    <w:uiPriority w:val="62"/>
    <w:rsid w:val="00E23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416F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D469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Rostov25</dc:creator>
  <cp:lastModifiedBy>Elena</cp:lastModifiedBy>
  <cp:revision>2</cp:revision>
  <cp:lastPrinted>2019-12-17T07:16:00Z</cp:lastPrinted>
  <dcterms:created xsi:type="dcterms:W3CDTF">2022-09-07T12:11:00Z</dcterms:created>
  <dcterms:modified xsi:type="dcterms:W3CDTF">2022-09-07T12:11:00Z</dcterms:modified>
</cp:coreProperties>
</file>