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93B5" w14:textId="355A2FC0" w:rsidR="0074236F" w:rsidRDefault="00546CF3" w:rsidP="00546CF3">
      <w:pPr>
        <w:shd w:val="clear" w:color="auto" w:fill="FFFFFF"/>
        <w:spacing w:before="120" w:after="0" w:line="240" w:lineRule="auto"/>
        <w:ind w:left="4536" w:right="5923"/>
        <w:outlineLvl w:val="1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935" distR="114935" simplePos="0" relativeHeight="251688960" behindDoc="1" locked="0" layoutInCell="1" allowOverlap="1" wp14:anchorId="47C22748" wp14:editId="6948B19A">
            <wp:simplePos x="0" y="0"/>
            <wp:positionH relativeFrom="column">
              <wp:posOffset>47625</wp:posOffset>
            </wp:positionH>
            <wp:positionV relativeFrom="paragraph">
              <wp:posOffset>157480</wp:posOffset>
            </wp:positionV>
            <wp:extent cx="1047750" cy="7143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254" w:rsidRPr="007D4047">
        <w:rPr>
          <w:rFonts w:ascii="Century Gothic" w:eastAsia="Times New Roman" w:hAnsi="Century Gothic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039223CD" wp14:editId="72BC181D">
            <wp:simplePos x="0" y="0"/>
            <wp:positionH relativeFrom="column">
              <wp:posOffset>7877383</wp:posOffset>
            </wp:positionH>
            <wp:positionV relativeFrom="paragraph">
              <wp:posOffset>-20955</wp:posOffset>
            </wp:positionV>
            <wp:extent cx="1355924" cy="1282889"/>
            <wp:effectExtent l="0" t="0" r="0" b="0"/>
            <wp:wrapNone/>
            <wp:docPr id="7" name="Рисунок 7" descr="C:\Users\Archie\Documents\___Unia-Centre\Logo New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chie\Documents\___Unia-Centre\Logo NewMi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24" cy="128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10E6F" w14:textId="22867AC3" w:rsidR="00546CF3" w:rsidRPr="008250E7" w:rsidRDefault="00546CF3" w:rsidP="00546CF3">
      <w:pPr>
        <w:tabs>
          <w:tab w:val="left" w:pos="6720"/>
        </w:tabs>
        <w:autoSpaceDE w:val="0"/>
        <w:spacing w:after="0" w:line="240" w:lineRule="auto"/>
        <w:ind w:left="993" w:right="2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250E7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ОБЩЕСТВО С ОГРАНИЧЕННОЙ ОТВЕТСТВЕ</w:t>
      </w:r>
      <w:r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 xml:space="preserve">ННОСТЬ ТОРГОВЫЙ ДОМ «ГОМЕЛЬСКИЕ СЕЛЬСКОХОЗЯЙСТВЕННЫЕ МАШИНЫ - </w:t>
      </w:r>
      <w:r w:rsidRPr="008250E7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«ПАЛЕССЕ»</w:t>
      </w:r>
      <w:proofErr w:type="gramEnd"/>
    </w:p>
    <w:p w14:paraId="64639E14" w14:textId="77777777" w:rsidR="00546CF3" w:rsidRPr="008250E7" w:rsidRDefault="00546CF3" w:rsidP="00546CF3">
      <w:pPr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8250E7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(ООО ТД «ГС</w:t>
      </w:r>
      <w:proofErr w:type="gramStart"/>
      <w:r w:rsidRPr="008250E7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М-</w:t>
      </w:r>
      <w:proofErr w:type="gramEnd"/>
      <w:r w:rsidRPr="008250E7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«ПАЛЕССЕ»)</w:t>
      </w:r>
    </w:p>
    <w:p w14:paraId="5CB44971" w14:textId="77777777" w:rsidR="00546CF3" w:rsidRPr="008250E7" w:rsidRDefault="00546CF3" w:rsidP="00546CF3">
      <w:pPr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8250E7">
        <w:rPr>
          <w:rFonts w:ascii="Times New Roman" w:eastAsia="Courier New" w:hAnsi="Times New Roman" w:cs="Times New Roman"/>
          <w:color w:val="000000"/>
          <w:spacing w:val="-1"/>
          <w:sz w:val="20"/>
          <w:szCs w:val="20"/>
        </w:rPr>
        <w:t>347254, РФ, Ростовская обл., Константиновский р-он</w:t>
      </w:r>
      <w:r w:rsidRPr="008250E7">
        <w:rPr>
          <w:rFonts w:ascii="Times New Roman" w:hAnsi="Times New Roman" w:cs="Times New Roman"/>
          <w:sz w:val="20"/>
          <w:szCs w:val="20"/>
        </w:rPr>
        <w:t xml:space="preserve"> </w:t>
      </w:r>
      <w:r w:rsidRPr="008250E7">
        <w:rPr>
          <w:rFonts w:ascii="Times New Roman" w:eastAsia="Courier New" w:hAnsi="Times New Roman" w:cs="Times New Roman"/>
          <w:color w:val="000000"/>
          <w:spacing w:val="-1"/>
          <w:sz w:val="20"/>
          <w:szCs w:val="20"/>
        </w:rPr>
        <w:t>г. Константиновск, п. КГУ-1, территория АТП-6</w:t>
      </w:r>
    </w:p>
    <w:p w14:paraId="0B726EA3" w14:textId="77777777" w:rsidR="00546CF3" w:rsidRPr="008250E7" w:rsidRDefault="00546CF3" w:rsidP="00546CF3">
      <w:pPr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8250E7">
        <w:rPr>
          <w:rFonts w:ascii="Times New Roman" w:eastAsia="Courier New" w:hAnsi="Times New Roman" w:cs="Times New Roman"/>
          <w:color w:val="000000"/>
          <w:spacing w:val="-1"/>
          <w:sz w:val="20"/>
          <w:szCs w:val="20"/>
        </w:rPr>
        <w:t>тел./факс: (86393) 6-06-50, 6-06-40</w:t>
      </w:r>
      <w:r w:rsidRPr="008250E7">
        <w:rPr>
          <w:rFonts w:ascii="Times New Roman" w:hAnsi="Times New Roman" w:cs="Times New Roman"/>
          <w:sz w:val="20"/>
          <w:szCs w:val="20"/>
        </w:rPr>
        <w:t xml:space="preserve"> </w:t>
      </w:r>
      <w:r w:rsidRPr="008250E7">
        <w:rPr>
          <w:rFonts w:ascii="Times New Roman" w:eastAsia="Courier New" w:hAnsi="Times New Roman" w:cs="Times New Roman"/>
          <w:spacing w:val="-1"/>
          <w:sz w:val="20"/>
          <w:szCs w:val="20"/>
        </w:rPr>
        <w:t>сайт</w:t>
      </w:r>
      <w:r w:rsidRPr="008250E7">
        <w:rPr>
          <w:rFonts w:ascii="Times New Roman" w:eastAsia="Courier New" w:hAnsi="Times New Roman" w:cs="Times New Roman"/>
          <w:color w:val="365F91"/>
          <w:spacing w:val="-1"/>
          <w:sz w:val="20"/>
          <w:szCs w:val="20"/>
        </w:rPr>
        <w:t xml:space="preserve">: </w:t>
      </w:r>
      <w:r w:rsidRPr="008250E7">
        <w:rPr>
          <w:rFonts w:ascii="Times New Roman" w:eastAsia="Courier New" w:hAnsi="Times New Roman" w:cs="Times New Roman"/>
          <w:color w:val="365F91"/>
          <w:spacing w:val="-1"/>
          <w:sz w:val="20"/>
          <w:szCs w:val="20"/>
          <w:u w:val="single"/>
        </w:rPr>
        <w:t>http://tdgsm.ru</w:t>
      </w:r>
      <w:bookmarkStart w:id="0" w:name="_GoBack"/>
      <w:bookmarkEnd w:id="0"/>
    </w:p>
    <w:p w14:paraId="75A91F24" w14:textId="665A4695" w:rsidR="007D4047" w:rsidRPr="00546CF3" w:rsidRDefault="00546CF3" w:rsidP="00546CF3">
      <w:pPr>
        <w:pBdr>
          <w:bottom w:val="single" w:sz="12" w:space="1" w:color="auto"/>
        </w:pBdr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8250E7">
        <w:rPr>
          <w:rFonts w:ascii="Times New Roman" w:eastAsia="Courier New" w:hAnsi="Times New Roman" w:cs="Times New Roman"/>
          <w:color w:val="000000"/>
          <w:spacing w:val="-1"/>
          <w:sz w:val="20"/>
          <w:szCs w:val="20"/>
        </w:rPr>
        <w:t>ИНН/КПП 6135008319/611601001ОРГН 113618200148</w:t>
      </w:r>
    </w:p>
    <w:p w14:paraId="1068257F" w14:textId="0097DDDB" w:rsidR="00FF385E" w:rsidRPr="002025CF" w:rsidRDefault="00FF385E" w:rsidP="002025C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7"/>
          <w:lang w:eastAsia="ru-RU"/>
        </w:rPr>
      </w:pPr>
      <w:r w:rsidRPr="002025CF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7"/>
          <w:lang w:eastAsia="ru-RU"/>
        </w:rPr>
        <w:t>коммерческое предложение</w:t>
      </w:r>
    </w:p>
    <w:p w14:paraId="0149F270" w14:textId="08524EE3" w:rsidR="00877B8F" w:rsidRPr="00877B8F" w:rsidRDefault="00877B8F" w:rsidP="00877B8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877B8F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shd w:val="clear" w:color="auto" w:fill="FFFFFF"/>
        </w:rPr>
        <w:t>САМОХОДНЫЙ ОПРЫСКИВАТЕЛЬ «РУБИН-2500»</w:t>
      </w:r>
      <w:r w:rsidRPr="00877B8F">
        <w:rPr>
          <w:rFonts w:ascii="Times New Roman" w:eastAsia="Times New Roman" w:hAnsi="Times New Roman" w:cs="Times New Roman"/>
          <w:b/>
          <w:bCs/>
          <w:cap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1E223D5F" wp14:editId="7B3637EF">
            <wp:extent cx="6299835" cy="419544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857f9c28417825c5614a2007f547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43FAD" w14:textId="77777777" w:rsidR="00877B8F" w:rsidRDefault="00877B8F" w:rsidP="00877B8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0"/>
          <w:szCs w:val="27"/>
          <w:lang w:eastAsia="ru-RU"/>
        </w:rPr>
      </w:pPr>
    </w:p>
    <w:p w14:paraId="4BBE8E5C" w14:textId="0CE66CAF" w:rsidR="00877B8F" w:rsidRPr="00877B8F" w:rsidRDefault="00877B8F" w:rsidP="00877B8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18"/>
          <w:szCs w:val="27"/>
          <w:lang w:eastAsia="ru-RU"/>
        </w:rPr>
      </w:pPr>
      <w:r w:rsidRPr="002025CF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0"/>
          <w:szCs w:val="27"/>
          <w:lang w:eastAsia="ru-RU"/>
        </w:rPr>
        <w:t>описание</w:t>
      </w:r>
    </w:p>
    <w:p w14:paraId="13EA3031" w14:textId="77777777" w:rsidR="00877B8F" w:rsidRDefault="002025CF" w:rsidP="00877B8F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inherit" w:hAnsi="inherit" w:cs="Arial"/>
          <w:color w:val="1D1D1D"/>
        </w:rPr>
      </w:pPr>
      <w:r w:rsidRPr="002025CF">
        <w:rPr>
          <w:rFonts w:ascii="reg" w:hAnsi="reg"/>
          <w:b/>
          <w:bCs/>
          <w:color w:val="404040"/>
          <w:sz w:val="23"/>
          <w:szCs w:val="23"/>
        </w:rPr>
        <w:t>Назначение:</w:t>
      </w:r>
      <w:r w:rsidRPr="002025CF">
        <w:rPr>
          <w:rFonts w:ascii="reg" w:hAnsi="reg"/>
          <w:color w:val="404040"/>
          <w:sz w:val="23"/>
          <w:szCs w:val="23"/>
        </w:rPr>
        <w:t xml:space="preserve"> обработка межствольных зон путём механического удаления сорняков и </w:t>
      </w:r>
      <w:r w:rsidR="00877B8F" w:rsidRPr="00877B8F">
        <w:rPr>
          <w:rFonts w:ascii="inherit" w:hAnsi="inherit" w:cs="Arial"/>
          <w:color w:val="1D1D1D"/>
        </w:rPr>
        <w:t>Самоходный опрыскиватель «Рубин-2500» на шинах  низкого давления, а так же узкопрофильной резине для междурядной обработки новый и востребованный продукт для практических работ в агрохимической области отечественного сельскохозяйственного комплекса. Специализируется на химической обработке полей и внесению удобрений. Отвечает всем требованиям и задачам, которые появились с внедрением новых инновационных технологий в земледелии. Скорость обработки и точность дозировки растворов химических смесей обеспечиваются наличием в комплектации машины систем параллельного вождения и компьютерного управления расходом рабочего раствора. Ширина полосы обработки до 28 метров обеспечивает оптимальную производительность и маневренность в полевых условиях. Регулируемая высота штанг над уровнем земли позволяет выбрать оптимальные режимы работы при разных высотах обрабатываемой культуры. Уникальное сочетание всех качеств и характеристик позволяет в полной мере удовлетворить запросы потребителя, которому необходим современный и производительный самоходный опрыскиватель.</w:t>
      </w:r>
    </w:p>
    <w:p w14:paraId="05BA345D" w14:textId="77777777" w:rsidR="00877B8F" w:rsidRDefault="00877B8F" w:rsidP="00877B8F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</w:p>
    <w:p w14:paraId="53778516" w14:textId="77777777" w:rsidR="00877B8F" w:rsidRDefault="00877B8F" w:rsidP="00877B8F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</w:p>
    <w:p w14:paraId="2B398AC4" w14:textId="77777777" w:rsidR="00877B8F" w:rsidRDefault="00877B8F" w:rsidP="00877B8F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</w:p>
    <w:p w14:paraId="2A01A3A5" w14:textId="77777777" w:rsidR="00877B8F" w:rsidRPr="00877B8F" w:rsidRDefault="00877B8F" w:rsidP="00877B8F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877B8F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lastRenderedPageBreak/>
        <w:t>Технические условия</w:t>
      </w:r>
    </w:p>
    <w:p w14:paraId="54D69F48" w14:textId="77210F51" w:rsidR="00877B8F" w:rsidRPr="00877B8F" w:rsidRDefault="00877B8F" w:rsidP="00877B8F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Наименование-Опрыскиватель самоходный </w:t>
      </w: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"Рубин"</w:t>
      </w:r>
    </w:p>
    <w:p w14:paraId="27AD019E" w14:textId="4D2AB6B8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Модификация-Рубин (2500)</w:t>
      </w:r>
    </w:p>
    <w:p w14:paraId="01D29707" w14:textId="633DBC4D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Максимальная заправка емкости, 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-(2500)</w:t>
      </w:r>
    </w:p>
    <w:p w14:paraId="0A0F641E" w14:textId="5A459373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Тип двигателя-</w:t>
      </w:r>
      <w:proofErr w:type="spell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Турбодизельный</w:t>
      </w:r>
      <w:proofErr w:type="spellEnd"/>
    </w:p>
    <w:p w14:paraId="5A5C8155" w14:textId="5A3769F6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Мощность двигателя, л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.с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-92</w:t>
      </w:r>
    </w:p>
    <w:p w14:paraId="3EAC7773" w14:textId="75234E97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Тип 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трансмиссии-Механическая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5-ступенчатая</w:t>
      </w:r>
    </w:p>
    <w:p w14:paraId="3E2F922D" w14:textId="7CF84366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Колесная формула-6х4</w:t>
      </w:r>
    </w:p>
    <w:p w14:paraId="376D7990" w14:textId="0BD07EBA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Рабочая скорость, 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км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/ч-35</w:t>
      </w:r>
    </w:p>
    <w:p w14:paraId="2F03F9EE" w14:textId="32FB22AE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Расход топлива, 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/га-Около 0,13(0,14)</w:t>
      </w:r>
    </w:p>
    <w:p w14:paraId="4E46DC06" w14:textId="0C94704E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Распылители-</w:t>
      </w:r>
      <w:proofErr w:type="spellStart"/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Lechler</w:t>
      </w:r>
      <w:proofErr w:type="spellEnd"/>
      <w:proofErr w:type="gramEnd"/>
    </w:p>
    <w:p w14:paraId="6624B042" w14:textId="17779570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Управление расходом рабочего раствора-Компьютерно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е(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 выбору)</w:t>
      </w:r>
    </w:p>
    <w:p w14:paraId="6F514D85" w14:textId="37AB73B2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Навигационная систем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а-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(по выбору)</w:t>
      </w:r>
    </w:p>
    <w:p w14:paraId="3872F291" w14:textId="6BFB4A02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Раскладывание 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шланга-Гидравлическое</w:t>
      </w:r>
      <w:proofErr w:type="gramEnd"/>
    </w:p>
    <w:p w14:paraId="521FE754" w14:textId="6A7326B1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Производительность, 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га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/ч-60(70)</w:t>
      </w:r>
    </w:p>
    <w:p w14:paraId="1B5EA5EE" w14:textId="483B4602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Ширина захвата, м-24-28</w:t>
      </w:r>
    </w:p>
    <w:p w14:paraId="265FC8EF" w14:textId="1715A138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Расход рабочей жидкости, 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/га-15-300</w:t>
      </w:r>
    </w:p>
    <w:p w14:paraId="4048EAD7" w14:textId="4C821228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Подвеска-Пневматическая</w:t>
      </w:r>
      <w:proofErr w:type="gramEnd"/>
    </w:p>
    <w:p w14:paraId="1120452E" w14:textId="43CF8F4C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Поворотная ось-Передняя, задняя</w:t>
      </w:r>
    </w:p>
    <w:p w14:paraId="1D2B6408" w14:textId="36EC244E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Рабочие 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колеса-Низкого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давления, узкопрофильные</w:t>
      </w:r>
    </w:p>
    <w:p w14:paraId="0B4B721D" w14:textId="67A16B19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Дорожный просве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т(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клиренс), мм-500</w:t>
      </w:r>
    </w:p>
    <w:p w14:paraId="178CC158" w14:textId="35B96B4A" w:rsidR="00877B8F" w:rsidRPr="00877B8F" w:rsidRDefault="00877B8F" w:rsidP="00877B8F">
      <w:pPr>
        <w:spacing w:after="0" w:line="510" w:lineRule="atLeast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Масса полная, не более</w:t>
      </w:r>
      <w:proofErr w:type="gramStart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,</w:t>
      </w:r>
      <w:proofErr w:type="gramEnd"/>
      <w:r w:rsidRPr="00877B8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кг- 6200</w:t>
      </w:r>
    </w:p>
    <w:p w14:paraId="156BCDD8" w14:textId="77777777" w:rsidR="00877B8F" w:rsidRPr="00877B8F" w:rsidRDefault="00877B8F" w:rsidP="00877B8F">
      <w:pPr>
        <w:pStyle w:val="a5"/>
        <w:spacing w:before="0" w:beforeAutospacing="0" w:after="0" w:afterAutospacing="0" w:line="450" w:lineRule="atLeast"/>
        <w:ind w:firstLine="708"/>
        <w:jc w:val="both"/>
        <w:textAlignment w:val="baseline"/>
        <w:rPr>
          <w:rFonts w:ascii="inherit" w:hAnsi="inherit" w:cs="Arial"/>
          <w:color w:val="1D1D1D"/>
        </w:rPr>
      </w:pPr>
    </w:p>
    <w:p w14:paraId="19C32208" w14:textId="77777777" w:rsidR="00877B8F" w:rsidRDefault="00877B8F" w:rsidP="00043D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38FBFB2" w14:textId="77777777" w:rsidR="00043D4C" w:rsidRPr="00043D4C" w:rsidRDefault="00043D4C" w:rsidP="0004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4C">
        <w:rPr>
          <w:rFonts w:ascii="Times New Roman" w:hAnsi="Times New Roman" w:cs="Times New Roman"/>
          <w:b/>
          <w:sz w:val="28"/>
          <w:szCs w:val="28"/>
        </w:rPr>
        <w:t>ООО ТД «ГС</w:t>
      </w:r>
      <w:proofErr w:type="gramStart"/>
      <w:r w:rsidRPr="00043D4C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043D4C">
        <w:rPr>
          <w:rFonts w:ascii="Times New Roman" w:hAnsi="Times New Roman" w:cs="Times New Roman"/>
          <w:b/>
          <w:sz w:val="28"/>
          <w:szCs w:val="28"/>
        </w:rPr>
        <w:t xml:space="preserve"> «Палессе»</w:t>
      </w:r>
    </w:p>
    <w:p w14:paraId="0CB9C8D6" w14:textId="77777777" w:rsidR="00043D4C" w:rsidRPr="00043D4C" w:rsidRDefault="00043D4C" w:rsidP="00043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4C">
        <w:rPr>
          <w:rFonts w:ascii="Times New Roman" w:hAnsi="Times New Roman" w:cs="Times New Roman"/>
          <w:b/>
          <w:sz w:val="28"/>
          <w:szCs w:val="28"/>
        </w:rPr>
        <w:t>Отдел продаж</w:t>
      </w:r>
    </w:p>
    <w:p w14:paraId="4E5A83EC" w14:textId="77777777" w:rsidR="00043D4C" w:rsidRPr="00043D4C" w:rsidRDefault="00043D4C" w:rsidP="0004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3D4C">
        <w:rPr>
          <w:rFonts w:ascii="Times New Roman" w:hAnsi="Times New Roman" w:cs="Times New Roman"/>
          <w:b/>
          <w:sz w:val="28"/>
          <w:szCs w:val="28"/>
        </w:rPr>
        <w:t>Адрес: 347254, РФ, Ростовская область, Константиновский район, г. Константиновск,  п. КГУ-1, территория АТП-6.</w:t>
      </w:r>
    </w:p>
    <w:p w14:paraId="4237BFA2" w14:textId="77777777" w:rsidR="00FF385E" w:rsidRPr="00FF385E" w:rsidRDefault="00FF385E" w:rsidP="00043D4C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</w:p>
    <w:sectPr w:rsidR="00FF385E" w:rsidRPr="00FF385E" w:rsidSect="00546CF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249B0" w14:textId="77777777" w:rsidR="005D1318" w:rsidRDefault="005D1318" w:rsidP="007832E2">
      <w:pPr>
        <w:spacing w:after="0" w:line="240" w:lineRule="auto"/>
      </w:pPr>
      <w:r>
        <w:separator/>
      </w:r>
    </w:p>
  </w:endnote>
  <w:endnote w:type="continuationSeparator" w:id="0">
    <w:p w14:paraId="3028254F" w14:textId="77777777" w:rsidR="005D1318" w:rsidRDefault="005D1318" w:rsidP="0078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A7882" w14:textId="77777777" w:rsidR="005D1318" w:rsidRDefault="005D1318" w:rsidP="007832E2">
      <w:pPr>
        <w:spacing w:after="0" w:line="240" w:lineRule="auto"/>
      </w:pPr>
      <w:r>
        <w:separator/>
      </w:r>
    </w:p>
  </w:footnote>
  <w:footnote w:type="continuationSeparator" w:id="0">
    <w:p w14:paraId="5E448987" w14:textId="77777777" w:rsidR="005D1318" w:rsidRDefault="005D1318" w:rsidP="0078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152"/>
    <w:multiLevelType w:val="hybridMultilevel"/>
    <w:tmpl w:val="3E06F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84710C"/>
    <w:multiLevelType w:val="hybridMultilevel"/>
    <w:tmpl w:val="CFC201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D6478E"/>
    <w:multiLevelType w:val="hybridMultilevel"/>
    <w:tmpl w:val="C7208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FE"/>
    <w:rsid w:val="00013AE1"/>
    <w:rsid w:val="0002398A"/>
    <w:rsid w:val="00043D4C"/>
    <w:rsid w:val="00052177"/>
    <w:rsid w:val="000851BF"/>
    <w:rsid w:val="0012143B"/>
    <w:rsid w:val="00125E0A"/>
    <w:rsid w:val="00151DB3"/>
    <w:rsid w:val="001600C1"/>
    <w:rsid w:val="001B1934"/>
    <w:rsid w:val="001C0E46"/>
    <w:rsid w:val="002025CF"/>
    <w:rsid w:val="00203019"/>
    <w:rsid w:val="00233EF2"/>
    <w:rsid w:val="00243970"/>
    <w:rsid w:val="002553DE"/>
    <w:rsid w:val="00294DD7"/>
    <w:rsid w:val="002D4958"/>
    <w:rsid w:val="002F25AD"/>
    <w:rsid w:val="0030097C"/>
    <w:rsid w:val="003A2BC7"/>
    <w:rsid w:val="003A490F"/>
    <w:rsid w:val="003B582E"/>
    <w:rsid w:val="003D333F"/>
    <w:rsid w:val="003F37A9"/>
    <w:rsid w:val="00451A06"/>
    <w:rsid w:val="00473D30"/>
    <w:rsid w:val="00485638"/>
    <w:rsid w:val="004A1C58"/>
    <w:rsid w:val="004B3B07"/>
    <w:rsid w:val="00506277"/>
    <w:rsid w:val="005300BF"/>
    <w:rsid w:val="00546CF3"/>
    <w:rsid w:val="005618FB"/>
    <w:rsid w:val="005D1318"/>
    <w:rsid w:val="005D7A2B"/>
    <w:rsid w:val="005E55A7"/>
    <w:rsid w:val="00683254"/>
    <w:rsid w:val="006E3E04"/>
    <w:rsid w:val="0073364E"/>
    <w:rsid w:val="0074236F"/>
    <w:rsid w:val="00755A61"/>
    <w:rsid w:val="007832E2"/>
    <w:rsid w:val="007850D9"/>
    <w:rsid w:val="0079425D"/>
    <w:rsid w:val="00795C4B"/>
    <w:rsid w:val="007C36D9"/>
    <w:rsid w:val="007D4047"/>
    <w:rsid w:val="0081611C"/>
    <w:rsid w:val="00877B8F"/>
    <w:rsid w:val="008C4690"/>
    <w:rsid w:val="008D5F0D"/>
    <w:rsid w:val="008D749B"/>
    <w:rsid w:val="008E13CC"/>
    <w:rsid w:val="008E2518"/>
    <w:rsid w:val="00917A4D"/>
    <w:rsid w:val="009445C1"/>
    <w:rsid w:val="009570C7"/>
    <w:rsid w:val="009809FD"/>
    <w:rsid w:val="00995F1A"/>
    <w:rsid w:val="009A7DF7"/>
    <w:rsid w:val="00A17CEC"/>
    <w:rsid w:val="00A571F8"/>
    <w:rsid w:val="00AE0826"/>
    <w:rsid w:val="00B05903"/>
    <w:rsid w:val="00B05905"/>
    <w:rsid w:val="00BE60A7"/>
    <w:rsid w:val="00C00350"/>
    <w:rsid w:val="00C00876"/>
    <w:rsid w:val="00C044FE"/>
    <w:rsid w:val="00C560EF"/>
    <w:rsid w:val="00C70309"/>
    <w:rsid w:val="00C971B7"/>
    <w:rsid w:val="00CA1669"/>
    <w:rsid w:val="00CC330C"/>
    <w:rsid w:val="00D35D93"/>
    <w:rsid w:val="00D37FAF"/>
    <w:rsid w:val="00D562C4"/>
    <w:rsid w:val="00DC0025"/>
    <w:rsid w:val="00E8038C"/>
    <w:rsid w:val="00ED4F8D"/>
    <w:rsid w:val="00EE78E7"/>
    <w:rsid w:val="00F019C6"/>
    <w:rsid w:val="00F573E3"/>
    <w:rsid w:val="00F57D5C"/>
    <w:rsid w:val="00FA2D1A"/>
    <w:rsid w:val="00FE371E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3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FE"/>
  </w:style>
  <w:style w:type="paragraph" w:styleId="1">
    <w:name w:val="heading 1"/>
    <w:basedOn w:val="a"/>
    <w:link w:val="10"/>
    <w:uiPriority w:val="9"/>
    <w:qFormat/>
    <w:rsid w:val="00FF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44FE"/>
    <w:pPr>
      <w:widowControl w:val="0"/>
      <w:autoSpaceDE w:val="0"/>
      <w:autoSpaceDN w:val="0"/>
      <w:spacing w:before="88" w:after="0" w:line="240" w:lineRule="auto"/>
      <w:ind w:left="65" w:right="62"/>
      <w:jc w:val="center"/>
    </w:pPr>
    <w:rPr>
      <w:rFonts w:ascii="Calibri" w:eastAsia="Calibri" w:hAnsi="Calibri" w:cs="Calibri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0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4FE"/>
  </w:style>
  <w:style w:type="paragraph" w:styleId="a5">
    <w:name w:val="Normal (Web)"/>
    <w:basedOn w:val="a"/>
    <w:uiPriority w:val="99"/>
    <w:unhideWhenUsed/>
    <w:rsid w:val="00C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3E04"/>
    <w:rPr>
      <w:b/>
      <w:bCs/>
    </w:rPr>
  </w:style>
  <w:style w:type="table" w:styleId="a7">
    <w:name w:val="Table Grid"/>
    <w:basedOn w:val="a1"/>
    <w:uiPriority w:val="59"/>
    <w:rsid w:val="0012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703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7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32E2"/>
  </w:style>
  <w:style w:type="paragraph" w:styleId="aa">
    <w:name w:val="footer"/>
    <w:basedOn w:val="a"/>
    <w:link w:val="ab"/>
    <w:uiPriority w:val="99"/>
    <w:unhideWhenUsed/>
    <w:rsid w:val="007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2E2"/>
  </w:style>
  <w:style w:type="paragraph" w:styleId="ac">
    <w:name w:val="List Paragraph"/>
    <w:basedOn w:val="a"/>
    <w:uiPriority w:val="34"/>
    <w:qFormat/>
    <w:rsid w:val="00CC330C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385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Light Grid Accent 2"/>
    <w:basedOn w:val="a1"/>
    <w:uiPriority w:val="62"/>
    <w:rsid w:val="002025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d">
    <w:name w:val="Light Shading"/>
    <w:basedOn w:val="a1"/>
    <w:uiPriority w:val="60"/>
    <w:rsid w:val="004A1C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-mainheader">
    <w:name w:val="table-mainheader"/>
    <w:basedOn w:val="a"/>
    <w:rsid w:val="0087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FE"/>
  </w:style>
  <w:style w:type="paragraph" w:styleId="1">
    <w:name w:val="heading 1"/>
    <w:basedOn w:val="a"/>
    <w:link w:val="10"/>
    <w:uiPriority w:val="9"/>
    <w:qFormat/>
    <w:rsid w:val="00FF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44FE"/>
    <w:pPr>
      <w:widowControl w:val="0"/>
      <w:autoSpaceDE w:val="0"/>
      <w:autoSpaceDN w:val="0"/>
      <w:spacing w:before="88" w:after="0" w:line="240" w:lineRule="auto"/>
      <w:ind w:left="65" w:right="62"/>
      <w:jc w:val="center"/>
    </w:pPr>
    <w:rPr>
      <w:rFonts w:ascii="Calibri" w:eastAsia="Calibri" w:hAnsi="Calibri" w:cs="Calibri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0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4FE"/>
  </w:style>
  <w:style w:type="paragraph" w:styleId="a5">
    <w:name w:val="Normal (Web)"/>
    <w:basedOn w:val="a"/>
    <w:uiPriority w:val="99"/>
    <w:unhideWhenUsed/>
    <w:rsid w:val="00C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3E04"/>
    <w:rPr>
      <w:b/>
      <w:bCs/>
    </w:rPr>
  </w:style>
  <w:style w:type="table" w:styleId="a7">
    <w:name w:val="Table Grid"/>
    <w:basedOn w:val="a1"/>
    <w:uiPriority w:val="59"/>
    <w:rsid w:val="0012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703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7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32E2"/>
  </w:style>
  <w:style w:type="paragraph" w:styleId="aa">
    <w:name w:val="footer"/>
    <w:basedOn w:val="a"/>
    <w:link w:val="ab"/>
    <w:uiPriority w:val="99"/>
    <w:unhideWhenUsed/>
    <w:rsid w:val="0078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2E2"/>
  </w:style>
  <w:style w:type="paragraph" w:styleId="ac">
    <w:name w:val="List Paragraph"/>
    <w:basedOn w:val="a"/>
    <w:uiPriority w:val="34"/>
    <w:qFormat/>
    <w:rsid w:val="00CC330C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385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Light Grid Accent 2"/>
    <w:basedOn w:val="a1"/>
    <w:uiPriority w:val="62"/>
    <w:rsid w:val="002025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d">
    <w:name w:val="Light Shading"/>
    <w:basedOn w:val="a1"/>
    <w:uiPriority w:val="60"/>
    <w:rsid w:val="004A1C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-mainheader">
    <w:name w:val="table-mainheader"/>
    <w:basedOn w:val="a"/>
    <w:rsid w:val="0087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245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0791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6774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2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14045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13858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9550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1242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2341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45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1306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1126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1198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891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1154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20263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1804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17365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18978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2157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20677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12604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dashed" w:sz="6" w:space="0" w:color="A1A1A1"/>
                <w:right w:val="none" w:sz="0" w:space="0" w:color="auto"/>
              </w:divBdr>
              <w:divsChild>
                <w:div w:id="681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7E7E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4AE6-ACAB-4A3A-87F4-6193A57C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</dc:creator>
  <cp:lastModifiedBy>Palesse TD GSM</cp:lastModifiedBy>
  <cp:revision>2</cp:revision>
  <cp:lastPrinted>2021-09-16T10:21:00Z</cp:lastPrinted>
  <dcterms:created xsi:type="dcterms:W3CDTF">2023-03-14T06:38:00Z</dcterms:created>
  <dcterms:modified xsi:type="dcterms:W3CDTF">2023-03-14T06:38:00Z</dcterms:modified>
</cp:coreProperties>
</file>